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48" w:rsidRDefault="00761348" w:rsidP="0076134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76134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Конспект досуга </w:t>
      </w:r>
    </w:p>
    <w:p w:rsidR="00761348" w:rsidRPr="00761348" w:rsidRDefault="00761348" w:rsidP="0076134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76134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«Масленицу встречаем – людей зазываем!»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Цель: возрождать интерес и уважение к русской культуре, обрядовым народным праздникам, традициям, обычаям.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1. Познакомить с историей возникновения праздника, традициями, обрядами и играми празднования Масленицы.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2. Содействовать развитию исследовательской деятельности у детей подготовительной к школе группы.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3. Уточнить знания об основных способах исследовательской деятельности ("Спроси у другого человека", "Посмотри по телевизору/компьютеру").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4. Развивать тембровый и ритмический слух, навыки игры на детских музыкальных инструментах, мыслительные операции (умение конструировать, обобщать, коммуникативные навыки (умение задавать вопросы, слушать и слушать)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5. Воспитывать навыки групповой работы, стремление к познанию окружающего, оценивать результаты своего труда.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Оборудование: демонстрационное - мультимедиа, компьютер, карточки, с изображением музыкальных инструментов, книжка подсказка "Новый год", заготовка книжки-подсказки "Масленица", песочные часы, заготовки для коллажа; книга-подсказка; раздаточные – музыкальные инструменты, клей-карандаш, картинки с изображением масленичных дней.</w:t>
      </w:r>
      <w:proofErr w:type="gramEnd"/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Организационный момент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Муз. рук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>Скорее сюда собирайся народ,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Сегодня вас интересное ждет.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Игры, забавы, веселье и смех,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Праздника хватит у нас для всех!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Дети, уверена, что у вас есть любимые праздники, какие?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Ответы детей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Муз. рук. : У меня тоже есть любимый праздник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>ожете ли вы по костюму определить какой? Послушайте и отгадайте!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Отрывок из песни «Ой, блины, блины, блины» (ВЗЯТЬ КНИГУ)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Основная часть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Чтобы организовать праздник, ничего не забыв, мне помогают книжки - подсказки. В них я записываю всё, что касается праздника (показ моей книги, называю странички - оформить, выучить, подготовить костюмы)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Хотели бы вы, сделать книжку подсказку и весело провести масленицу в своей группе?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Я приготовила для вас заготовку книжки-подсказки.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Ребята, какими способами мы можем получить знания? (Спросив у взрослого, прочитав в книге, посмотрев в компьютере или телевизоре)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Оформим первую страницу нашей книжк и. Называется она "Спроси у другого"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>емонстрация странички "Спроси у другого".)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Вы можете задать вопросы мне, гостям, друг другу. Что бы вы хотели узнать о масленице?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Почему праздник называется Масленица?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Почему именно блин символ Масленицы?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Какие игры проводились на Масленицу?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На поиск ответов дается 1 минута, начали (дети идут собеседовать)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Время закончилось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>одходите к столу. Предлагаю Кате, Ване приклеивать картинки, на которых изображено то, что вы узнали.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Что ты узнал?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Почему именно блин символ Масленицы?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Какие игры проводились на Масленицу?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(ответы детей: "я спросил… и я узнал, что… ")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А вот еще очень важная страничка. Как бы вы её назвали? (демонстрация модели "Посмотри в компьютере"). Ребята нашего детского сада узнали при помощи компьютера о масленице много важной и полезной информации - нашли картины художников и музыку композитора П. И. Чайковского "Февраль. Масленица"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>емонстрация мультимедийной презентации "Масленица")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Присядем, посмотрим и послушаем.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Презентация картин и слушание "Февраль. Масленица" П. И. Чайковский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lastRenderedPageBreak/>
        <w:t>- Какой характер музыки П. Чайковского? (веселая, задорная.)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Какие музыкальные инструменты звучали?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Узнали ли вы что-то еще о масленице посмотрев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картины?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(Художники рассказали, что на масленицу устраивали кулачные бои, приводили медведей, потешавших публику, возводили ледяные горки; среди толпы гулял артист с Петрушкою, гадали.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Наряжались и надевали маски, проходя по улице с масленичными песнями. 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В санный поезд впрягали вместо лошадей ватагу ряженых, на сани водружали столб с вертящимся колесом - символ солнца, привязывали к колесу чучело.)</w:t>
      </w:r>
      <w:proofErr w:type="gramEnd"/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Приклеим по 1 картинке с изображением того, что бы вы хотели провести на масленицу. (проговариваем что ребенок клеит)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Посмотрите ребята, как много всего интересного вы запланировали провести на масленицу в группе. (ПОКАЗЫВАЮ)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Масленица сопровождается музыкой и игрой на музыкальных инструментах.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Разбирайте музыкальные инструменты и вставайте! Я буду поднимать карточку с музыкальным инструментом, у кого он есть тот и играет.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Оркестр «Эх, Масленица»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Ну, ребята, молодцы!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Гордятся вами пусть отцы.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Какой дружный, слаженный оркестр у нас получился.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Народ придумал много игр на масленицу. Если вы хотите, я познакомлю с одной из них - "Сахаринка".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Вставайте в круг. Я - ведущая, иду в одну сторону, вы в другую.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Игра «Сахаринка»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В центре круга лежит сахаринка. Дети идут по кругу, водящий противоходом и поют: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Сахаринка на полу, да на полу.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Сахаринку нелениво подберу.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Сахар съела, песню спела,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Обнимать дружка хотела.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Ведущий выбирает из круга ребёнка, подходит к нему, дарит сахаринку, обнимает со словами: "Таня, прости меня! " Выбранный ребенок отвечает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:"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>Бог простит! " и становится водящим.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Сможете ли вы научить друзей этой игре?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Правила и слова этой и других игр я поместила для вас на следующей страничке книжки – подсказки. (Показываю)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3. Рефлексия.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Наша книжка-подсказка заполнена.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Как вы считаете, чем она поможет вам организовать масленицу в группе?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Какие способы получения информации о масленице мы использовали сегодня? (спроси 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другого, узнай в компьютере, рассмотри рисунки).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На оставшихся страничках книжки-подсказки вы сможете </w:t>
      </w:r>
      <w:proofErr w:type="gramStart"/>
      <w:r w:rsidRPr="00761348">
        <w:rPr>
          <w:rFonts w:ascii="Times New Roman" w:eastAsia="Times New Roman" w:hAnsi="Times New Roman" w:cs="Times New Roman"/>
          <w:sz w:val="28"/>
          <w:szCs w:val="28"/>
        </w:rPr>
        <w:t>разместить материал</w:t>
      </w:r>
      <w:proofErr w:type="gramEnd"/>
      <w:r w:rsidRPr="00761348">
        <w:rPr>
          <w:rFonts w:ascii="Times New Roman" w:eastAsia="Times New Roman" w:hAnsi="Times New Roman" w:cs="Times New Roman"/>
          <w:sz w:val="28"/>
          <w:szCs w:val="28"/>
        </w:rPr>
        <w:t xml:space="preserve"> о других праздниках.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Ну, и какая масленица без блинов?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Как на масляной неделе из печи блины летели!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С пылу, с жару, из печи, все румяны, горячи!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Масленица, угощай, всем блиночков подавай!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- Надеюсь, что вы полюбите масленицу так же, как и я!</w:t>
      </w:r>
    </w:p>
    <w:p w:rsidR="00761348" w:rsidRPr="00761348" w:rsidRDefault="00761348" w:rsidP="0076134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348">
        <w:rPr>
          <w:rFonts w:ascii="Times New Roman" w:eastAsia="Times New Roman" w:hAnsi="Times New Roman" w:cs="Times New Roman"/>
          <w:sz w:val="28"/>
          <w:szCs w:val="28"/>
        </w:rPr>
        <w:t>Угощение блинами</w:t>
      </w:r>
    </w:p>
    <w:p w:rsidR="00C33902" w:rsidRPr="00761348" w:rsidRDefault="00C33902">
      <w:pPr>
        <w:rPr>
          <w:rFonts w:ascii="Times New Roman" w:hAnsi="Times New Roman" w:cs="Times New Roman"/>
          <w:sz w:val="28"/>
          <w:szCs w:val="28"/>
        </w:rPr>
      </w:pPr>
    </w:p>
    <w:sectPr w:rsidR="00C33902" w:rsidRPr="00761348" w:rsidSect="00C8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348"/>
    <w:rsid w:val="00761348"/>
    <w:rsid w:val="00C33902"/>
    <w:rsid w:val="00C83AF9"/>
    <w:rsid w:val="00F7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F9"/>
  </w:style>
  <w:style w:type="paragraph" w:styleId="1">
    <w:name w:val="heading 1"/>
    <w:basedOn w:val="a"/>
    <w:link w:val="10"/>
    <w:uiPriority w:val="9"/>
    <w:qFormat/>
    <w:rsid w:val="00761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6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1348"/>
  </w:style>
  <w:style w:type="paragraph" w:styleId="a3">
    <w:name w:val="Normal (Web)"/>
    <w:basedOn w:val="a"/>
    <w:uiPriority w:val="99"/>
    <w:semiHidden/>
    <w:unhideWhenUsed/>
    <w:rsid w:val="0076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2020-10-05T14:39:00Z</dcterms:created>
  <dcterms:modified xsi:type="dcterms:W3CDTF">2020-10-05T14:39:00Z</dcterms:modified>
</cp:coreProperties>
</file>