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E8" w:rsidRPr="00FA69E8" w:rsidRDefault="00FA69E8" w:rsidP="00FA69E8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FA69E8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Конспект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беседы</w:t>
      </w:r>
      <w:r w:rsidRPr="00FA69E8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«Города-герои России»</w:t>
      </w:r>
    </w:p>
    <w:p w:rsidR="00FA69E8" w:rsidRPr="00FA69E8" w:rsidRDefault="00FA69E8" w:rsidP="00FA6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задачи: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Закрепить и обобщить знание детей о Городах – героев (Москва, Ленинград, Брест).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Уточнять и расширять представления о защитниках страны в годы ВОВ, о нравственных качествах солдата. Учить, понимать смысл пословиц.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Формировать у детей интерес к накопленному, человечеством, опыту, постижения времени через конкретные исторические факты.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интерес, мыслительную активность, воображения, формировать навыки сотрудничества.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гордости за войной-защитников, 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>победивших</w:t>
      </w:r>
      <w:proofErr w:type="gramEnd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в годы войны.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Чтить память о погибших.</w:t>
      </w:r>
    </w:p>
    <w:p w:rsidR="00FA69E8" w:rsidRPr="00FA69E8" w:rsidRDefault="00FA69E8" w:rsidP="00FA6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приёмы: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Беседа.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Художественное слово (чтение пословиц)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Д/и «Назови качество героя».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Д/и «Собери военную технику».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Физминутка.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Пальчиковая гимнастика.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Методика сотрудничества.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Конструирование (оригами)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A69E8" w:rsidRPr="00FA69E8" w:rsidRDefault="00FA69E8" w:rsidP="00FA6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</w:t>
      </w:r>
      <w:r w:rsidRPr="00FA69E8">
        <w:rPr>
          <w:rFonts w:ascii="Times New Roman" w:eastAsia="Times New Roman" w:hAnsi="Times New Roman" w:cs="Times New Roman"/>
          <w:sz w:val="28"/>
          <w:szCs w:val="28"/>
        </w:rPr>
        <w:t> блокада, подвиг, герой, эвакуация.</w:t>
      </w:r>
    </w:p>
    <w:p w:rsidR="00FA69E8" w:rsidRPr="00FA69E8" w:rsidRDefault="00FA69E8" w:rsidP="00FA6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Материалы: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Картинки с изображением Городов-Героев, слайды с изображением военной техники, заготовки для писем на каждого ребенка, разрезные картинки с военной техникой на каждого ребенка, диск с песнями о ВОВ.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Ребята сегодня мы с вами отправимся на экскурсию по городам героям!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lastRenderedPageBreak/>
        <w:t>Герой – это почетное звание для человека. Но только в нашей стране есть Города – герои. Во время войны многие солдаты и офицеры совершали подвиги. Жители целых городов поднимались на великую битву с фашистами. Эти города после войны были награждены Золотой Звездой, им было присвоено звание – Город-герой.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Давайте мы с Вами вспомним Города-герои – назовите их: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Беседа сопровождается показом слайдов.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Слайды: Москва, Санкт-Петербург (Ленинград, Мурманск, Тула, Смоленск, Волгоград (Сталинград) и Новороссийск 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то в России. Четыре Города-героя есть в Украине: Киев, Севастополь, Одесса, Керчь; в Белоруссии геройское звание носят сталица страны 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FA69E8">
        <w:rPr>
          <w:rFonts w:ascii="Times New Roman" w:eastAsia="Times New Roman" w:hAnsi="Times New Roman" w:cs="Times New Roman"/>
          <w:sz w:val="28"/>
          <w:szCs w:val="28"/>
        </w:rPr>
        <w:t>инск и Бресткая крепость.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Ранним утром в воскресенье 22 июня 1941 года Германия вероломно напала на наше Отечество. Был нанесен удар неведомой силы. Гитлер напал на нашу родину. 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>Тысяча орудий открыли</w:t>
      </w:r>
      <w:proofErr w:type="gramEnd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огонь по мирно спящим сёлам, городам. Самолеты врага стали бомбить железные дороги, вокзалы, аэропорты.</w:t>
      </w:r>
    </w:p>
    <w:p w:rsidR="00FA69E8" w:rsidRPr="00FA69E8" w:rsidRDefault="00FA69E8" w:rsidP="00FA6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Слайды: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Гитлер хотел завоевать нашу Родину, ведь наша страна огромная и богатая. Чем богата наша страна?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Богатства вывезти в Германию, а с народом поступить так: часть народа уничтожить, а другую - выселить за Урал, устроив для русских людей специальное поселение за колючей проволокой, и сделать их рабами.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Весь народ стар и млад стали на защиту своей Родины! На фронт шли не только войны, но даже дети, убегали из дома, чтобы воевать с фашистами.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Вставай страна огромная (Песня)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Почему война называется Отечественной?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(Отечественной войной она называется потому, что эта война 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FA69E8">
        <w:rPr>
          <w:rFonts w:ascii="Times New Roman" w:eastAsia="Times New Roman" w:hAnsi="Times New Roman" w:cs="Times New Roman"/>
          <w:sz w:val="28"/>
          <w:szCs w:val="28"/>
        </w:rPr>
        <w:t>праведливая, направленная на защиту своего Отечества) 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Во время войны совершено было много героических подвигов, многие войны стали героями.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Ребята а что такое подвиг? – это великий поступок, когда ради счастья других людей герои не жалеют собственной жизни.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А кто такие герои? Какими качествами должен обладать герой?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Дидактическая игра «Назови качества героя? »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lastRenderedPageBreak/>
        <w:t>(Дети становятся в круг и, передавая звезду по кругу, называют качества героя)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Смелый, добрый, храбрый, отважный, умный, заботливый, сильный, любит Родину, хитрый, мужественный, бесстрашный, удалой, крепкий, здоровый, героический, могучий - (Рассказ воспитателя о Брестской Крепости)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A69E8" w:rsidRPr="00FA69E8" w:rsidRDefault="00FA69E8" w:rsidP="00FA6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Слайды: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Брестская Крепость – крепость герой, которая встала на пути врага – первой. Героическая оборона Брестской Крепости началась в первый же день ВОВ – 22 ИЮНЯ 1941 ГОДА.</w:t>
      </w:r>
    </w:p>
    <w:p w:rsidR="00FA69E8" w:rsidRPr="00FA69E8" w:rsidRDefault="00FA69E8" w:rsidP="00FA6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Слайды: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Фашисты рассчитывали захватить крепость за несколько часов. Но воины, находившиеся в крепости не сдалась, они истекали кровью, 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ни одно полковое знамя не попало в руки фашистов. Герои - пограничники сражались до последнего патрона. Крепость была полностью разрушена. Но силы были не равны. Врагам удалось прорваться. Около месяца продолжалась оборона Бретской Крепости. Вместе с пограничниками сражались их жены и дети. Они ухаживали за 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>раненными</w:t>
      </w:r>
      <w:proofErr w:type="gramEnd"/>
      <w:r w:rsidRPr="00FA69E8">
        <w:rPr>
          <w:rFonts w:ascii="Times New Roman" w:eastAsia="Times New Roman" w:hAnsi="Times New Roman" w:cs="Times New Roman"/>
          <w:sz w:val="28"/>
          <w:szCs w:val="28"/>
        </w:rPr>
        <w:t>, подносили снаряды.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Об этом говорят надписи, оставленные защитниками в развалинах. Они написаны кровью, выцарапаны на камнях и стенах.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«Прощай Родина»; «Умрем, но не сдадимся».</w:t>
      </w:r>
    </w:p>
    <w:p w:rsidR="00FA69E8" w:rsidRPr="00FA69E8" w:rsidRDefault="00FA69E8" w:rsidP="00FA6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Слайды: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Город-герой Москва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Мы уже говорили с вами о том, как фашисты напали на нашу Родину. Изо всех сил старались они дойти до Москвы и завладеть ею.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- Как вы думаете почему?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>(Москва – не просто город – это столица нашей Родины, не даром ее называют Сердцем России.</w:t>
      </w:r>
      <w:proofErr w:type="gramEnd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>Фашисты думали, что захватив Москву, им легко будет завладеть Россией.)</w:t>
      </w:r>
      <w:proofErr w:type="gramEnd"/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Никто не хотел отдавать Москву врагу и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1941 году под Москвой произошла великая битва, где фашисты потерпели поражение. 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>Вся Москва, от мало до велика, встала на защиту столицы.</w:t>
      </w:r>
      <w:proofErr w:type="gramEnd"/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Большую помощь в битве с врагом оказала военная техника.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-Назовите военную 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>технику</w:t>
      </w:r>
      <w:proofErr w:type="gramEnd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которая принимала участие в ВОВ.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lastRenderedPageBreak/>
        <w:t>(Танк, самолет, подводная лодка, корабль, бронетранспортер, ракетная установка, Катюша)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A69E8" w:rsidRPr="00FA69E8" w:rsidRDefault="00FA69E8" w:rsidP="00FA6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Слайды: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Дидактическая игра «Собери военную технику».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(На столе лежат конверты с разрезными картинками военной техники, воспитатель предлагает их собрать и назвать какую военную технику собрал ребенок)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-Смелыми и сильными были солдаты ВОВ, но чтобы стать сильными, нужно дружить с физкультурой.</w:t>
      </w:r>
    </w:p>
    <w:p w:rsidR="00FA69E8" w:rsidRPr="00FA69E8" w:rsidRDefault="00FA69E8" w:rsidP="00FA6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Физминутка: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-Как солдаты на параде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Мы шагаем ряд 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рядом.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-Левый – раз, левый раз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Посмотрите все на нас.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Мы захлопаем в ладоши.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Дружно, Веселей!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Застучали наши ножки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Горомче и быстрей.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По каленочкам ударим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Тише, тише, тише!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Ручки, ручки поднимаем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Выше, выше, выше!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Завертелись наши ручки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Снова опустились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Мы на месте покружились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И остановились.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Блокада Ленинграда</w:t>
      </w:r>
    </w:p>
    <w:p w:rsidR="00FA69E8" w:rsidRPr="00FA69E8" w:rsidRDefault="00FA69E8" w:rsidP="00FA6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Слайды: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 августа 1941 года Ленинград (Сейчас он носит название Санкт 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FA69E8">
        <w:rPr>
          <w:rFonts w:ascii="Times New Roman" w:eastAsia="Times New Roman" w:hAnsi="Times New Roman" w:cs="Times New Roman"/>
          <w:sz w:val="28"/>
          <w:szCs w:val="28"/>
        </w:rPr>
        <w:t>етербург, оказался со всех сторон окружен врагами.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Слайды: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Рассматриваем карты Блокады Ленинграда.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- Посмотрите на карту, на что похоже? (Круг, кольцо)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Так и говорили «Кольцо вокруг города сомкнулось». Еще это кольцо называют блокадой. Все дороги, ведущие к городу, были перерезаны. Осталась одна - по Ладожскому озеру. Эту дорогу называю дорогу – дорогой Жизни. Она соединила Ленинград с большой землёй. Ладожское озеро замерзало, и вот по льду шли грузовики. В Ленинград они везли продовольствие, медикаменты, боеприпасы для войск. А из Ленинграда – вывозили обессиленных от голода и холода людей – женщин, стариков.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900 ночей и дней длилась блокада Ленинграда.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До наших дней чудом сохранился дневник маленькой девочки – Тани Савичевой.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В обычной тоненькой школьной тетрадке она писала: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«Сегодня умер дедушка». На следующей странице – «Сегодня умерла мама».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День за днем умирали от голода и холода Танины родные. На последней странице дневника детской рукой выведено – «Умерли все» Осталась одна Таня.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Слайды Дневника.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а какие пословицы вы знаете о мире и о войне?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(Дети называют пословицы и объясняют, как они их понимают)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- Мир строит, а война разрушает.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- Храбрый побеждает, трус погибает.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- Смелость – города берет.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- Один за всех, и все за одного.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- За правое дело стой смело.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Сейчас мы с Вами на экране увидим памятники или достопримечательности, а Вы 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>должны</w:t>
      </w:r>
      <w:proofErr w:type="gramEnd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сказать в 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>каком</w:t>
      </w:r>
      <w:proofErr w:type="gramEnd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городе это находится?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lastRenderedPageBreak/>
        <w:t>Дидактическая игра «Соотнеси иллюстрации – памятники с названием Городов – героев».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Слайды с музыкальным сопровождением (песня «Земляка»)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- Рвутся на поле снаряды, свистят пули, где уж тут найти время для письма, сражаться надо! Но стихнет бой, настнает передышка в сражении, сиядет солдат в окопчике, достанет из кармана листок и маленький карандаш и напишет письмо маме. «Я жив и здоров. Не бойся, со мною ни чего не случится! »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Конверта нет. Да и почтового ящика поблизости не видно. Сложит солдат свое письмо треугольником, напишет сверху адрес, да так и отдаст другому солдату почтальону. Получит мама треугольное письмецо, развернет и заплачет от радости. Жив её сынок.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- Давайте мы с вами сделаем такие же фронтовые письма.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Дети выполняют оригами.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Но прежде чем приступить к изготовлению треугольных писем, мы с Вами потренеруем пальчики, что бы они хорошо работали.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Пальчиковая гимнастика «Под мирным небом».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Мы дети свободной и мирной страны. Народ наш великий – не хочет войны. Нам в жизни открыты – любые пути. Под небом спокойным, хотим мы расти.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А кто скажет, когда все мы отмечаем день победы. (9 мая – 1945) 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А что бывает в этот день, послушайте загадку.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Вдруг из темной темноты.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В небе выросли кусты.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А на них – то голубые,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пунцовые, золотые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Распускаются цветы.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>Не бывалой</w:t>
      </w:r>
      <w:proofErr w:type="gramEnd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красоты.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И все улицы под ними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Тоже стали голубыми.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>Пунцовыми, золотыми, разноцветными, что же это такое? (ответы детей:</w:t>
      </w:r>
      <w:proofErr w:type="gramEnd"/>
      <w:r w:rsidRPr="00FA6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69E8">
        <w:rPr>
          <w:rFonts w:ascii="Times New Roman" w:eastAsia="Times New Roman" w:hAnsi="Times New Roman" w:cs="Times New Roman"/>
          <w:sz w:val="28"/>
          <w:szCs w:val="28"/>
        </w:rPr>
        <w:t>Салют)</w:t>
      </w:r>
      <w:proofErr w:type="gramEnd"/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lastRenderedPageBreak/>
        <w:t>Этот салют для всех людей кто участвовал в страшной войне!</w:t>
      </w:r>
    </w:p>
    <w:p w:rsidR="00FA69E8" w:rsidRPr="00FA69E8" w:rsidRDefault="00FA69E8" w:rsidP="00FA6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Слайды Салютов.</w:t>
      </w:r>
    </w:p>
    <w:p w:rsidR="00FA69E8" w:rsidRPr="00FA69E8" w:rsidRDefault="00FA69E8" w:rsidP="00FA6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Итог: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Я хочу ребята, чтобы Вы всегда помнили о тех людях, которые отдали свою жизнь силу для того, что бы мы с Вами сейчас жили мирно и спокойно. А в день победы вместе с родителями обязательно побывайте у памятника Войнам, погибшим в ВОВ в нашем городе.</w:t>
      </w:r>
    </w:p>
    <w:p w:rsidR="00FA69E8" w:rsidRPr="00FA69E8" w:rsidRDefault="00FA69E8" w:rsidP="00FA69E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E8">
        <w:rPr>
          <w:rFonts w:ascii="Times New Roman" w:eastAsia="Times New Roman" w:hAnsi="Times New Roman" w:cs="Times New Roman"/>
          <w:sz w:val="28"/>
          <w:szCs w:val="28"/>
        </w:rPr>
        <w:t>Поклонитесь их памяти!</w:t>
      </w:r>
    </w:p>
    <w:p w:rsidR="00D538C2" w:rsidRPr="00FA69E8" w:rsidRDefault="00D538C2">
      <w:pPr>
        <w:rPr>
          <w:rFonts w:ascii="Times New Roman" w:hAnsi="Times New Roman" w:cs="Times New Roman"/>
          <w:sz w:val="28"/>
          <w:szCs w:val="28"/>
        </w:rPr>
      </w:pPr>
    </w:p>
    <w:sectPr w:rsidR="00D538C2" w:rsidRPr="00FA69E8" w:rsidSect="001C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9E8"/>
    <w:rsid w:val="001C7CF4"/>
    <w:rsid w:val="00A52786"/>
    <w:rsid w:val="00D538C2"/>
    <w:rsid w:val="00FA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F4"/>
  </w:style>
  <w:style w:type="paragraph" w:styleId="1">
    <w:name w:val="heading 1"/>
    <w:basedOn w:val="a"/>
    <w:link w:val="10"/>
    <w:uiPriority w:val="9"/>
    <w:qFormat/>
    <w:rsid w:val="00FA6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A6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9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A69E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FA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69E8"/>
  </w:style>
  <w:style w:type="paragraph" w:styleId="a3">
    <w:name w:val="Normal (Web)"/>
    <w:basedOn w:val="a"/>
    <w:uiPriority w:val="99"/>
    <w:semiHidden/>
    <w:unhideWhenUsed/>
    <w:rsid w:val="00FA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69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3714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18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1310</Words>
  <Characters>7472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2020-10-05T12:55:00Z</dcterms:created>
  <dcterms:modified xsi:type="dcterms:W3CDTF">2020-10-05T12:55:00Z</dcterms:modified>
</cp:coreProperties>
</file>